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 ZADÁVACÍ DOKUMENTACE</w:t>
      </w:r>
    </w:p>
    <w:p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638174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9DD5A08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50.25pt" to="479.2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</w:p>
    <w:p w:rsidR="009B26F8" w:rsidRPr="00813E54" w:rsidRDefault="009B26F8" w:rsidP="00F20CD5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721F6A" w:rsidRPr="00721F6A">
        <w:rPr>
          <w:rFonts w:ascii="Tahoma" w:hAnsi="Tahoma" w:cs="Tahoma"/>
          <w:b/>
          <w:szCs w:val="28"/>
        </w:rPr>
        <w:t>"Realizace – Nové přípojky termální vody pro AQUACENTRUM"</w:t>
      </w:r>
    </w:p>
    <w:p w:rsidR="009B26F8" w:rsidRPr="001264E4" w:rsidRDefault="009B26F8" w:rsidP="009B26F8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="00C05411" w:rsidRPr="00C05411">
        <w:rPr>
          <w:rFonts w:ascii="Tahoma" w:eastAsia="Times New Roman" w:hAnsi="Tahoma" w:cs="Tahoma"/>
          <w:b/>
          <w:sz w:val="20"/>
          <w:szCs w:val="20"/>
        </w:rPr>
        <w:t>Aquacentrum, p.o.</w:t>
      </w:r>
    </w:p>
    <w:p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</w:t>
      </w:r>
      <w:r w:rsidR="001128BA">
        <w:rPr>
          <w:rFonts w:ascii="Tahoma" w:hAnsi="Tahoma" w:cs="Tahoma"/>
          <w:b/>
          <w:sz w:val="20"/>
          <w:szCs w:val="20"/>
        </w:rPr>
        <w:t>6</w:t>
      </w:r>
      <w:r w:rsidRPr="001264E4">
        <w:rPr>
          <w:rFonts w:ascii="Tahoma" w:hAnsi="Tahoma" w:cs="Tahoma"/>
          <w:b/>
          <w:sz w:val="20"/>
          <w:szCs w:val="20"/>
        </w:rPr>
        <w:t xml:space="preserve">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</w:t>
      </w:r>
      <w:r w:rsidR="0041366A">
        <w:rPr>
          <w:rFonts w:ascii="Tahoma" w:hAnsi="Tahoma" w:cs="Tahoma"/>
          <w:b/>
          <w:sz w:val="20"/>
          <w:szCs w:val="20"/>
        </w:rPr>
        <w:t> zadávací</w:t>
      </w:r>
      <w:r w:rsidRPr="001264E4">
        <w:rPr>
          <w:rFonts w:ascii="Tahoma" w:hAnsi="Tahoma" w:cs="Tahoma"/>
          <w:b/>
          <w:sz w:val="20"/>
          <w:szCs w:val="20"/>
        </w:rPr>
        <w:t xml:space="preserve"> dokumentaci.</w:t>
      </w:r>
    </w:p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PROFESNÍ ZPŮSOBILOST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1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a)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zakázky, zejména příslušným živnostenským oprávněním, přičemž tímto dokladem je: </w:t>
      </w:r>
    </w:p>
    <w:p w:rsidR="00F20CD5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živnostenské oprávnění pro výkon živnosti: </w:t>
      </w:r>
    </w:p>
    <w:p w:rsidR="009B26F8" w:rsidRPr="00CF6CE2" w:rsidRDefault="009B26F8" w:rsidP="00CF6CE2">
      <w:pPr>
        <w:pStyle w:val="Odstavecseseznamem"/>
        <w:numPr>
          <w:ilvl w:val="4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b/>
          <w:i/>
          <w:sz w:val="20"/>
          <w:szCs w:val="20"/>
        </w:rPr>
        <w:t>Provádění staveb, jejich změn a odstraňování</w:t>
      </w:r>
      <w:r w:rsidR="00F20CD5">
        <w:rPr>
          <w:rFonts w:ascii="Tahoma" w:hAnsi="Tahoma" w:cs="Tahoma"/>
          <w:b/>
          <w:i/>
          <w:sz w:val="20"/>
          <w:szCs w:val="20"/>
        </w:rPr>
        <w:t>,</w:t>
      </w:r>
    </w:p>
    <w:p w:rsidR="009B26F8" w:rsidRPr="008D29E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F03FA4">
        <w:rPr>
          <w:rFonts w:ascii="Tahoma" w:hAnsi="Tahoma" w:cs="Tahoma"/>
          <w:b/>
          <w:sz w:val="20"/>
          <w:szCs w:val="20"/>
        </w:rPr>
        <w:t>dle § 77 odst. 2 písm. c) zákona</w:t>
      </w:r>
      <w:r w:rsidRPr="00F03FA4">
        <w:rPr>
          <w:rFonts w:ascii="Tahoma" w:hAnsi="Tahoma" w:cs="Tahoma"/>
          <w:sz w:val="20"/>
          <w:szCs w:val="20"/>
        </w:rPr>
        <w:t xml:space="preserve"> účastník prohlašuje, že disponuje dokladem o odborné způsobilosti, přičemž tímto dokladem je:</w:t>
      </w:r>
    </w:p>
    <w:p w:rsidR="006C7DF7" w:rsidRDefault="009B26F8" w:rsidP="00D63DDD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F03FA4">
        <w:rPr>
          <w:rFonts w:ascii="Tahoma" w:hAnsi="Tahoma" w:cs="Tahoma"/>
          <w:sz w:val="20"/>
          <w:szCs w:val="20"/>
        </w:rPr>
        <w:t xml:space="preserve">osvědčení o autorizaci podle zákona č. 360/1992 Sb., o výkonu povolání autorizovaných inženýrů a techniků činných ve výstavbě ve znění pozdějších předpisů pro obor: </w:t>
      </w:r>
    </w:p>
    <w:p w:rsidR="006C7DF7" w:rsidRPr="006C7DF7" w:rsidRDefault="006C7DF7" w:rsidP="006C7DF7">
      <w:pPr>
        <w:pStyle w:val="Odstavecseseznamem"/>
        <w:numPr>
          <w:ilvl w:val="2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C7DF7">
        <w:rPr>
          <w:rFonts w:ascii="Tahoma" w:hAnsi="Tahoma" w:cs="Tahoma"/>
          <w:b/>
          <w:sz w:val="20"/>
          <w:szCs w:val="20"/>
        </w:rPr>
        <w:t>stavby vodního hospodářství a krajinného inženýrství</w:t>
      </w:r>
    </w:p>
    <w:p w:rsidR="009B26F8" w:rsidRPr="00F03FA4" w:rsidRDefault="00D63DDD" w:rsidP="006C7DF7">
      <w:pPr>
        <w:pStyle w:val="Odstavecseseznamem"/>
        <w:numPr>
          <w:ilvl w:val="2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pozemní stavby</w:t>
      </w:r>
      <w:r w:rsidR="009B26F8" w:rsidRPr="00F03FA4">
        <w:rPr>
          <w:rFonts w:ascii="Tahoma" w:hAnsi="Tahoma" w:cs="Tahoma"/>
          <w:sz w:val="20"/>
          <w:szCs w:val="20"/>
        </w:rPr>
        <w:t xml:space="preserve">. </w:t>
      </w: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F03FA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:rsidR="006C7DF7" w:rsidRPr="00E35D4B" w:rsidRDefault="009B26F8" w:rsidP="006C7DF7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CF6CE2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CF6CE2">
        <w:rPr>
          <w:rFonts w:ascii="Tahoma" w:hAnsi="Tahoma" w:cs="Tahoma"/>
          <w:b/>
          <w:sz w:val="20"/>
          <w:szCs w:val="20"/>
        </w:rPr>
        <w:t>dle § 79 odst. 2 písm. a) zákona</w:t>
      </w:r>
      <w:r w:rsidRPr="00CF6CE2">
        <w:rPr>
          <w:rFonts w:ascii="Tahoma" w:hAnsi="Tahoma" w:cs="Tahoma"/>
          <w:sz w:val="20"/>
          <w:szCs w:val="20"/>
        </w:rPr>
        <w:t xml:space="preserve"> účastník prohlašuje, že za posledních 5 let před zahájením zadávacího řízení realizoval </w:t>
      </w:r>
      <w:r w:rsidR="006C7D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cs-CZ"/>
        </w:rPr>
        <w:t xml:space="preserve">alespoň </w:t>
      </w:r>
      <w:r w:rsidR="006C7DF7">
        <w:rPr>
          <w:rFonts w:ascii="Tahoma" w:hAnsi="Tahoma" w:cs="Tahoma"/>
          <w:b/>
          <w:sz w:val="20"/>
          <w:szCs w:val="20"/>
        </w:rPr>
        <w:t xml:space="preserve">3 </w:t>
      </w:r>
      <w:r w:rsidR="006C7DF7">
        <w:rPr>
          <w:rFonts w:ascii="Tahoma" w:hAnsi="Tahoma" w:cs="Tahoma"/>
          <w:sz w:val="20"/>
          <w:szCs w:val="20"/>
        </w:rPr>
        <w:t>dokončené</w:t>
      </w:r>
      <w:r w:rsidR="006C7DF7" w:rsidRPr="009F4C64">
        <w:rPr>
          <w:rFonts w:ascii="Tahoma" w:hAnsi="Tahoma" w:cs="Tahoma"/>
          <w:sz w:val="20"/>
          <w:szCs w:val="20"/>
        </w:rPr>
        <w:t xml:space="preserve"> stave</w:t>
      </w:r>
      <w:r w:rsidR="006C7DF7" w:rsidRPr="0041366A">
        <w:rPr>
          <w:rFonts w:ascii="Tahoma" w:hAnsi="Tahoma" w:cs="Tahoma"/>
          <w:sz w:val="20"/>
          <w:szCs w:val="20"/>
        </w:rPr>
        <w:t>b</w:t>
      </w:r>
      <w:r w:rsidR="0041366A" w:rsidRPr="0041366A">
        <w:rPr>
          <w:rFonts w:ascii="Tahoma" w:hAnsi="Tahoma" w:cs="Tahoma"/>
          <w:sz w:val="20"/>
          <w:szCs w:val="20"/>
        </w:rPr>
        <w:t>ní</w:t>
      </w:r>
      <w:r w:rsidR="006C7DF7" w:rsidRPr="009F4C64">
        <w:rPr>
          <w:rFonts w:ascii="Tahoma" w:hAnsi="Tahoma" w:cs="Tahoma"/>
          <w:sz w:val="20"/>
          <w:szCs w:val="20"/>
        </w:rPr>
        <w:t xml:space="preserve"> </w:t>
      </w:r>
      <w:r w:rsidR="006C7DF7">
        <w:rPr>
          <w:rFonts w:ascii="Tahoma" w:hAnsi="Tahoma" w:cs="Tahoma"/>
          <w:sz w:val="20"/>
          <w:szCs w:val="20"/>
        </w:rPr>
        <w:t xml:space="preserve">zakázky, </w:t>
      </w:r>
      <w:r w:rsidR="006C7DF7" w:rsidRPr="00E35D4B">
        <w:rPr>
          <w:rFonts w:ascii="Tahoma" w:hAnsi="Tahoma" w:cs="Tahoma"/>
          <w:sz w:val="20"/>
          <w:szCs w:val="20"/>
        </w:rPr>
        <w:t xml:space="preserve">kdy předmětem každé z nich byla </w:t>
      </w:r>
      <w:r w:rsidR="006C7DF7" w:rsidRPr="00EE167A">
        <w:rPr>
          <w:rFonts w:ascii="Tahoma" w:hAnsi="Tahoma" w:cs="Tahoma"/>
          <w:sz w:val="20"/>
          <w:szCs w:val="20"/>
          <w:u w:val="single"/>
        </w:rPr>
        <w:t>výstavba pozemní komunikace s asfaltovým</w:t>
      </w:r>
      <w:r w:rsidR="00973348">
        <w:rPr>
          <w:rFonts w:ascii="Tahoma" w:hAnsi="Tahoma" w:cs="Tahoma"/>
          <w:sz w:val="20"/>
          <w:szCs w:val="20"/>
          <w:u w:val="single"/>
        </w:rPr>
        <w:t xml:space="preserve"> povrchem, kanalizace a vodovodního potrubí</w:t>
      </w:r>
      <w:r w:rsidR="006C7DF7" w:rsidRPr="00E35D4B">
        <w:rPr>
          <w:rFonts w:ascii="Tahoma" w:hAnsi="Tahoma" w:cs="Tahoma"/>
          <w:sz w:val="20"/>
          <w:szCs w:val="20"/>
        </w:rPr>
        <w:t>, a to v</w:t>
      </w:r>
      <w:r w:rsidR="006C7DF7">
        <w:rPr>
          <w:rFonts w:ascii="Tahoma" w:hAnsi="Tahoma" w:cs="Tahoma"/>
          <w:sz w:val="20"/>
          <w:szCs w:val="20"/>
        </w:rPr>
        <w:t> </w:t>
      </w:r>
      <w:r w:rsidR="006C7DF7" w:rsidRPr="00E35D4B">
        <w:rPr>
          <w:rFonts w:ascii="Tahoma" w:hAnsi="Tahoma" w:cs="Tahoma"/>
          <w:sz w:val="20"/>
          <w:szCs w:val="20"/>
        </w:rPr>
        <w:t>ceně</w:t>
      </w:r>
      <w:r w:rsidR="006C7DF7">
        <w:rPr>
          <w:rFonts w:ascii="Tahoma" w:hAnsi="Tahoma" w:cs="Tahoma"/>
          <w:sz w:val="20"/>
          <w:szCs w:val="20"/>
        </w:rPr>
        <w:t xml:space="preserve"> </w:t>
      </w:r>
      <w:r w:rsidR="006C7DF7" w:rsidRPr="00E35D4B">
        <w:rPr>
          <w:rFonts w:ascii="Tahoma" w:hAnsi="Tahoma" w:cs="Tahoma"/>
          <w:sz w:val="20"/>
          <w:szCs w:val="20"/>
        </w:rPr>
        <w:t xml:space="preserve">min. </w:t>
      </w:r>
      <w:r w:rsidR="00104EAE">
        <w:rPr>
          <w:rFonts w:ascii="Tahoma" w:hAnsi="Tahoma" w:cs="Tahoma"/>
          <w:b/>
          <w:sz w:val="20"/>
          <w:szCs w:val="20"/>
        </w:rPr>
        <w:t>1</w:t>
      </w:r>
      <w:r w:rsidR="00FD44F5">
        <w:rPr>
          <w:rFonts w:ascii="Tahoma" w:hAnsi="Tahoma" w:cs="Tahoma"/>
          <w:b/>
          <w:sz w:val="20"/>
          <w:szCs w:val="20"/>
        </w:rPr>
        <w:t>0</w:t>
      </w:r>
      <w:r w:rsidR="006C7DF7" w:rsidRPr="00EE167A">
        <w:rPr>
          <w:rFonts w:ascii="Tahoma" w:hAnsi="Tahoma" w:cs="Tahoma"/>
          <w:b/>
          <w:sz w:val="20"/>
          <w:szCs w:val="20"/>
        </w:rPr>
        <w:t xml:space="preserve"> mil. Kč bez DPH</w:t>
      </w:r>
      <w:r w:rsidR="006C7DF7" w:rsidRPr="00E35D4B">
        <w:rPr>
          <w:rFonts w:ascii="Tahoma" w:hAnsi="Tahoma" w:cs="Tahoma"/>
          <w:sz w:val="20"/>
          <w:szCs w:val="20"/>
        </w:rPr>
        <w:t>, přičemž součástí předmětu takových stavebních</w:t>
      </w:r>
      <w:r w:rsidR="006C7DF7">
        <w:rPr>
          <w:rFonts w:ascii="Tahoma" w:hAnsi="Tahoma" w:cs="Tahoma"/>
          <w:sz w:val="20"/>
          <w:szCs w:val="20"/>
        </w:rPr>
        <w:t xml:space="preserve"> </w:t>
      </w:r>
      <w:r w:rsidR="006C7DF7" w:rsidRPr="00E35D4B">
        <w:rPr>
          <w:rFonts w:ascii="Tahoma" w:hAnsi="Tahoma" w:cs="Tahoma"/>
          <w:sz w:val="20"/>
          <w:szCs w:val="20"/>
        </w:rPr>
        <w:t xml:space="preserve">prací musí být </w:t>
      </w:r>
      <w:r w:rsidR="00973348">
        <w:rPr>
          <w:rFonts w:ascii="Tahoma" w:hAnsi="Tahoma" w:cs="Tahoma"/>
          <w:sz w:val="20"/>
          <w:szCs w:val="20"/>
        </w:rPr>
        <w:t>současně</w:t>
      </w:r>
      <w:r w:rsidR="006C7DF7" w:rsidRPr="00E35D4B">
        <w:rPr>
          <w:rFonts w:ascii="Tahoma" w:hAnsi="Tahoma" w:cs="Tahoma"/>
          <w:sz w:val="20"/>
          <w:szCs w:val="20"/>
        </w:rPr>
        <w:t>:</w:t>
      </w:r>
    </w:p>
    <w:p w:rsidR="006C7DF7" w:rsidRDefault="006C7DF7" w:rsidP="006C7DF7">
      <w:pPr>
        <w:numPr>
          <w:ilvl w:val="0"/>
          <w:numId w:val="8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35D4B">
        <w:rPr>
          <w:rFonts w:ascii="Tahoma" w:hAnsi="Tahoma" w:cs="Tahoma"/>
          <w:sz w:val="20"/>
          <w:szCs w:val="20"/>
        </w:rPr>
        <w:t xml:space="preserve">výstavba pozemní komunikace s asfaltovým povrchem o </w:t>
      </w:r>
      <w:r w:rsidRPr="004E6C0D">
        <w:rPr>
          <w:rFonts w:ascii="Tahoma" w:hAnsi="Tahoma" w:cs="Tahoma"/>
          <w:sz w:val="20"/>
          <w:szCs w:val="20"/>
          <w:u w:val="single"/>
        </w:rPr>
        <w:t xml:space="preserve">výměře min. </w:t>
      </w:r>
      <w:r w:rsidR="0011657D">
        <w:rPr>
          <w:rFonts w:ascii="Tahoma" w:hAnsi="Tahoma" w:cs="Tahoma"/>
          <w:sz w:val="20"/>
          <w:szCs w:val="20"/>
          <w:u w:val="single"/>
        </w:rPr>
        <w:t xml:space="preserve">500 </w:t>
      </w:r>
      <w:bookmarkStart w:id="0" w:name="_GoBack"/>
      <w:bookmarkEnd w:id="0"/>
      <w:r w:rsidRPr="004E6C0D">
        <w:rPr>
          <w:rFonts w:ascii="Tahoma" w:hAnsi="Tahoma" w:cs="Tahoma"/>
          <w:sz w:val="20"/>
          <w:szCs w:val="20"/>
          <w:u w:val="single"/>
        </w:rPr>
        <w:t>m2</w:t>
      </w:r>
    </w:p>
    <w:p w:rsidR="006C7DF7" w:rsidRPr="004E6C0D" w:rsidRDefault="006C7DF7" w:rsidP="006C7DF7">
      <w:pPr>
        <w:numPr>
          <w:ilvl w:val="0"/>
          <w:numId w:val="8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E35D4B">
        <w:rPr>
          <w:rFonts w:ascii="Tahoma" w:hAnsi="Tahoma" w:cs="Tahoma"/>
          <w:sz w:val="20"/>
          <w:szCs w:val="20"/>
        </w:rPr>
        <w:t xml:space="preserve">výstavba kanalizace o </w:t>
      </w:r>
      <w:r w:rsidRPr="004E6C0D">
        <w:rPr>
          <w:rFonts w:ascii="Tahoma" w:hAnsi="Tahoma" w:cs="Tahoma"/>
          <w:sz w:val="20"/>
          <w:szCs w:val="20"/>
          <w:u w:val="single"/>
        </w:rPr>
        <w:t>délce min. 800 m,</w:t>
      </w:r>
    </w:p>
    <w:p w:rsidR="006C7DF7" w:rsidRPr="00E35D4B" w:rsidRDefault="006C7DF7" w:rsidP="006C7DF7">
      <w:pPr>
        <w:numPr>
          <w:ilvl w:val="0"/>
          <w:numId w:val="8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35D4B">
        <w:rPr>
          <w:rFonts w:ascii="Tahoma" w:hAnsi="Tahoma" w:cs="Tahoma"/>
          <w:sz w:val="20"/>
          <w:szCs w:val="20"/>
        </w:rPr>
        <w:t>výstavb</w:t>
      </w:r>
      <w:r>
        <w:rPr>
          <w:rFonts w:ascii="Tahoma" w:hAnsi="Tahoma" w:cs="Tahoma"/>
          <w:sz w:val="20"/>
          <w:szCs w:val="20"/>
        </w:rPr>
        <w:t xml:space="preserve">a </w:t>
      </w:r>
      <w:r w:rsidR="00973348">
        <w:rPr>
          <w:rFonts w:ascii="Tahoma" w:hAnsi="Tahoma" w:cs="Tahoma"/>
          <w:sz w:val="20"/>
          <w:szCs w:val="20"/>
        </w:rPr>
        <w:t>vodovodního potrubí</w:t>
      </w:r>
      <w:r>
        <w:rPr>
          <w:rFonts w:ascii="Tahoma" w:hAnsi="Tahoma" w:cs="Tahoma"/>
          <w:sz w:val="20"/>
          <w:szCs w:val="20"/>
        </w:rPr>
        <w:t xml:space="preserve"> o </w:t>
      </w:r>
      <w:r w:rsidRPr="004E6C0D">
        <w:rPr>
          <w:rFonts w:ascii="Tahoma" w:hAnsi="Tahoma" w:cs="Tahoma"/>
          <w:sz w:val="20"/>
          <w:szCs w:val="20"/>
          <w:u w:val="single"/>
        </w:rPr>
        <w:t xml:space="preserve">délce min. </w:t>
      </w:r>
      <w:r w:rsidR="00FD44F5">
        <w:rPr>
          <w:rFonts w:ascii="Tahoma" w:hAnsi="Tahoma" w:cs="Tahoma"/>
          <w:sz w:val="20"/>
          <w:szCs w:val="20"/>
          <w:u w:val="single"/>
        </w:rPr>
        <w:t>500</w:t>
      </w:r>
      <w:r w:rsidRPr="004E6C0D">
        <w:rPr>
          <w:rFonts w:ascii="Tahoma" w:hAnsi="Tahoma" w:cs="Tahoma"/>
          <w:sz w:val="20"/>
          <w:szCs w:val="20"/>
          <w:u w:val="single"/>
        </w:rPr>
        <w:t xml:space="preserve"> m.</w:t>
      </w:r>
      <w:r w:rsidR="00973348">
        <w:rPr>
          <w:rFonts w:ascii="Tahoma" w:hAnsi="Tahoma" w:cs="Tahoma"/>
          <w:sz w:val="20"/>
          <w:szCs w:val="20"/>
          <w:u w:val="single"/>
        </w:rPr>
        <w:t xml:space="preserve"> a průměru </w:t>
      </w:r>
      <w:r w:rsidR="00F848DE">
        <w:rPr>
          <w:rFonts w:ascii="Tahoma" w:hAnsi="Tahoma" w:cs="Tahoma"/>
          <w:sz w:val="20"/>
          <w:szCs w:val="20"/>
          <w:u w:val="single"/>
        </w:rPr>
        <w:t xml:space="preserve">min. </w:t>
      </w:r>
      <w:r w:rsidR="00973348">
        <w:rPr>
          <w:rFonts w:ascii="Tahoma" w:hAnsi="Tahoma" w:cs="Tahoma"/>
          <w:sz w:val="20"/>
          <w:szCs w:val="20"/>
          <w:u w:val="single"/>
        </w:rPr>
        <w:t>160 mm.</w:t>
      </w:r>
    </w:p>
    <w:p w:rsidR="009B26F8" w:rsidRPr="00CF6CE2" w:rsidRDefault="009B26F8" w:rsidP="00C05411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9B26F8" w:rsidRPr="00D97A8A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>Seznam realizovaných zakázek:</w:t>
      </w:r>
    </w:p>
    <w:p w:rsidR="009B26F8" w:rsidRPr="000D4A4B" w:rsidRDefault="009B26F8" w:rsidP="009B26F8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>Ke splnění technické kvalifikace dle § 79 odst. 2 písm. a)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18"/>
        <w:gridCol w:w="2477"/>
        <w:gridCol w:w="1350"/>
        <w:gridCol w:w="1276"/>
        <w:gridCol w:w="1559"/>
      </w:tblGrid>
      <w:tr w:rsidR="009B26F8" w:rsidRPr="000D4A4B" w:rsidTr="00113DF4">
        <w:trPr>
          <w:trHeight w:val="397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918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Objednatel</w:t>
            </w:r>
          </w:p>
        </w:tc>
        <w:tc>
          <w:tcPr>
            <w:tcW w:w="2477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Název zakázky</w:t>
            </w:r>
          </w:p>
        </w:tc>
        <w:tc>
          <w:tcPr>
            <w:tcW w:w="1350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Místo plnění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Cena v mil. Kč bez DPH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Termín realizace</w:t>
            </w:r>
            <w:r w:rsidRPr="000D4A4B">
              <w:rPr>
                <w:rFonts w:ascii="Tahoma" w:hAnsi="Tahoma" w:cs="Tahoma"/>
                <w:sz w:val="18"/>
                <w:szCs w:val="18"/>
              </w:rPr>
              <w:br/>
              <w:t xml:space="preserve"> od - do</w:t>
            </w:r>
          </w:p>
        </w:tc>
      </w:tr>
      <w:tr w:rsidR="009B26F8" w:rsidRPr="000D4A4B" w:rsidTr="00113DF4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1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7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113DF4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91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7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113DF4">
        <w:trPr>
          <w:trHeight w:val="397"/>
        </w:trPr>
        <w:tc>
          <w:tcPr>
            <w:tcW w:w="567" w:type="dxa"/>
            <w:shd w:val="clear" w:color="auto" w:fill="FFFFFF"/>
            <w:vAlign w:val="center"/>
          </w:tcPr>
          <w:p w:rsidR="009B26F8" w:rsidRPr="000D4A4B" w:rsidRDefault="009B26F8" w:rsidP="00D1736B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lastRenderedPageBreak/>
              <w:t>3</w:t>
            </w:r>
          </w:p>
        </w:tc>
        <w:tc>
          <w:tcPr>
            <w:tcW w:w="1918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7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B26F8" w:rsidRPr="000D4A4B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  <w:r w:rsidRPr="000D4A4B">
        <w:rPr>
          <w:rFonts w:ascii="Tahoma" w:hAnsi="Tahoma" w:cs="Tahoma"/>
          <w:sz w:val="18"/>
          <w:szCs w:val="18"/>
        </w:rPr>
        <w:t>V případě, že dodavatel prováděl referenční zakázku ve sdružení více dodavatelů, pak u jednotlivých parametrů uvede celkový objem zakázky a současně i svůj podíl v rámci sdružení více dodavatelů.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E82956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>dle § 79 odst. 2 písm. d)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disponuje realizačním týmem určeným k plnění veřejné zakázky, jež obsahuje pracovníky splňující následující minimální požadavky:</w:t>
      </w:r>
    </w:p>
    <w:p w:rsidR="009B26F8" w:rsidRPr="00E82956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E82956">
        <w:rPr>
          <w:rFonts w:ascii="Tahoma" w:hAnsi="Tahoma" w:cs="Tahoma"/>
          <w:sz w:val="20"/>
          <w:szCs w:val="20"/>
          <w:u w:val="single"/>
        </w:rPr>
        <w:t>Hlavní stavbyvedoucí:</w:t>
      </w:r>
    </w:p>
    <w:p w:rsidR="009B26F8" w:rsidRPr="00E82956" w:rsidRDefault="009B26F8" w:rsidP="009B26F8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alespoň 5 let praxe při řízení stavebních prací a alespoň 5 let praxe v pozici autorizované osoby v oboru </w:t>
      </w:r>
      <w:r w:rsidR="003051F1" w:rsidRPr="003906FF">
        <w:rPr>
          <w:rFonts w:ascii="Tahoma" w:hAnsi="Tahoma" w:cs="Tahoma"/>
          <w:sz w:val="20"/>
          <w:szCs w:val="20"/>
        </w:rPr>
        <w:t>stavby vodního hospodářství a krajinného inženýrství (dříve označováno také jako „vodohospodářské stavby“)</w:t>
      </w:r>
      <w:r w:rsidRPr="00E82956">
        <w:rPr>
          <w:rFonts w:ascii="Tahoma" w:hAnsi="Tahoma" w:cs="Tahoma"/>
          <w:sz w:val="20"/>
          <w:szCs w:val="20"/>
        </w:rPr>
        <w:t>,</w:t>
      </w:r>
    </w:p>
    <w:p w:rsidR="009B26F8" w:rsidRPr="00E82956" w:rsidRDefault="009B26F8" w:rsidP="009B26F8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>VŠ vzdělání stavebního směru,</w:t>
      </w:r>
    </w:p>
    <w:p w:rsidR="00361885" w:rsidRDefault="009B26F8" w:rsidP="00361885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autorizace pro obor </w:t>
      </w:r>
      <w:r w:rsidR="003051F1" w:rsidRPr="003906FF">
        <w:rPr>
          <w:rFonts w:ascii="Tahoma" w:hAnsi="Tahoma" w:cs="Tahoma"/>
          <w:sz w:val="20"/>
          <w:szCs w:val="20"/>
        </w:rPr>
        <w:t>stavby vodního hospodářství a krajinného inženýrství (dříve označováno také jako „vodohospodářské stavby“)</w:t>
      </w:r>
      <w:r w:rsidRPr="00E82956">
        <w:rPr>
          <w:rFonts w:ascii="Tahoma" w:hAnsi="Tahoma" w:cs="Tahoma"/>
          <w:sz w:val="20"/>
          <w:szCs w:val="20"/>
        </w:rPr>
        <w:t>,</w:t>
      </w:r>
    </w:p>
    <w:p w:rsidR="009B26F8" w:rsidRPr="003051F1" w:rsidRDefault="006C7DF7" w:rsidP="003051F1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vedení </w:t>
      </w:r>
      <w:r w:rsidRPr="00A4413B">
        <w:rPr>
          <w:rFonts w:ascii="Tahoma" w:hAnsi="Tahoma" w:cs="Tahoma"/>
          <w:b/>
          <w:sz w:val="20"/>
          <w:szCs w:val="20"/>
        </w:rPr>
        <w:t>2 staveb</w:t>
      </w:r>
      <w:r>
        <w:rPr>
          <w:rFonts w:ascii="Tahoma" w:hAnsi="Tahoma" w:cs="Tahoma"/>
          <w:b/>
          <w:sz w:val="20"/>
          <w:szCs w:val="20"/>
        </w:rPr>
        <w:t>,</w:t>
      </w:r>
      <w:r w:rsidRPr="00A4413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jejichž součástí byla výstavba </w:t>
      </w:r>
      <w:r w:rsidRPr="00E35D4B">
        <w:rPr>
          <w:rFonts w:ascii="Tahoma" w:hAnsi="Tahoma" w:cs="Tahoma"/>
          <w:b/>
          <w:sz w:val="20"/>
          <w:szCs w:val="20"/>
        </w:rPr>
        <w:t xml:space="preserve">pozemní komunikace s asfaltovým povrchem, kanalizace a vodovodu </w:t>
      </w:r>
      <w:r>
        <w:rPr>
          <w:rFonts w:ascii="Tahoma" w:hAnsi="Tahoma" w:cs="Tahoma"/>
          <w:sz w:val="20"/>
          <w:szCs w:val="20"/>
        </w:rPr>
        <w:t xml:space="preserve">ve finančním objemu min. </w:t>
      </w:r>
      <w:r w:rsidR="00104EAE">
        <w:rPr>
          <w:rFonts w:ascii="Tahoma" w:hAnsi="Tahoma" w:cs="Tahoma"/>
          <w:b/>
          <w:sz w:val="20"/>
          <w:szCs w:val="20"/>
        </w:rPr>
        <w:t>5</w:t>
      </w:r>
      <w:r w:rsidRPr="00A4413B">
        <w:rPr>
          <w:rFonts w:ascii="Tahoma" w:hAnsi="Tahoma" w:cs="Tahoma"/>
          <w:b/>
          <w:sz w:val="20"/>
          <w:szCs w:val="20"/>
        </w:rPr>
        <w:t xml:space="preserve"> mil. Kč bez DPH</w:t>
      </w:r>
      <w:r>
        <w:rPr>
          <w:rFonts w:ascii="Tahoma" w:hAnsi="Tahoma" w:cs="Tahoma"/>
          <w:sz w:val="20"/>
          <w:szCs w:val="20"/>
        </w:rPr>
        <w:t xml:space="preserve"> za stavbu.</w:t>
      </w:r>
    </w:p>
    <w:p w:rsidR="009B26F8" w:rsidRPr="00FD479F" w:rsidRDefault="009B26F8" w:rsidP="009B26F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D97A8A" w:rsidRDefault="009B26F8" w:rsidP="00F229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:rsidR="009B26F8" w:rsidRPr="00D97A8A" w:rsidRDefault="009B26F8" w:rsidP="00F229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9B26F8" w:rsidRPr="00D97A8A" w:rsidRDefault="009B26F8" w:rsidP="00F229ED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41366A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B7676" w:rsidRPr="009B26F8" w:rsidRDefault="006B7676" w:rsidP="009B26F8"/>
    <w:sectPr w:rsidR="006B7676" w:rsidRPr="009B2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45" w:rsidRDefault="00896345" w:rsidP="00450F30">
      <w:pPr>
        <w:spacing w:after="0" w:line="240" w:lineRule="auto"/>
      </w:pPr>
      <w:r>
        <w:separator/>
      </w:r>
    </w:p>
  </w:endnote>
  <w:endnote w:type="continuationSeparator" w:id="0">
    <w:p w:rsidR="00896345" w:rsidRDefault="00896345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45" w:rsidRDefault="00896345" w:rsidP="00450F30">
      <w:pPr>
        <w:spacing w:after="0" w:line="240" w:lineRule="auto"/>
      </w:pPr>
      <w:r>
        <w:separator/>
      </w:r>
    </w:p>
  </w:footnote>
  <w:footnote w:type="continuationSeparator" w:id="0">
    <w:p w:rsidR="00896345" w:rsidRDefault="00896345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1" w15:restartNumberingAfterBreak="0">
    <w:nsid w:val="0739371F"/>
    <w:multiLevelType w:val="hybridMultilevel"/>
    <w:tmpl w:val="A5F29D5C"/>
    <w:lvl w:ilvl="0" w:tplc="215A0252">
      <w:start w:val="1"/>
      <w:numFmt w:val="decimal"/>
      <w:lvlText w:val="%1)"/>
      <w:lvlJc w:val="center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11ABF"/>
    <w:multiLevelType w:val="hybridMultilevel"/>
    <w:tmpl w:val="AD701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56BC5"/>
    <w:multiLevelType w:val="hybridMultilevel"/>
    <w:tmpl w:val="7CE02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0B05B6"/>
    <w:rsid w:val="00104EAE"/>
    <w:rsid w:val="001128BA"/>
    <w:rsid w:val="00113DF4"/>
    <w:rsid w:val="0011657D"/>
    <w:rsid w:val="001E33A4"/>
    <w:rsid w:val="002C4A26"/>
    <w:rsid w:val="003051F1"/>
    <w:rsid w:val="00361885"/>
    <w:rsid w:val="003A2D0A"/>
    <w:rsid w:val="003A797C"/>
    <w:rsid w:val="0041366A"/>
    <w:rsid w:val="00450F30"/>
    <w:rsid w:val="004E6C0D"/>
    <w:rsid w:val="006A0A6A"/>
    <w:rsid w:val="006B7676"/>
    <w:rsid w:val="006C7DF7"/>
    <w:rsid w:val="006E63EF"/>
    <w:rsid w:val="00721F6A"/>
    <w:rsid w:val="00741F9D"/>
    <w:rsid w:val="007D498E"/>
    <w:rsid w:val="00896345"/>
    <w:rsid w:val="00973348"/>
    <w:rsid w:val="009B2640"/>
    <w:rsid w:val="009B26F8"/>
    <w:rsid w:val="00C05411"/>
    <w:rsid w:val="00CB0DD6"/>
    <w:rsid w:val="00CF6CE2"/>
    <w:rsid w:val="00D63DDD"/>
    <w:rsid w:val="00EB0982"/>
    <w:rsid w:val="00F20CD5"/>
    <w:rsid w:val="00F229ED"/>
    <w:rsid w:val="00F848DE"/>
    <w:rsid w:val="00FD44F5"/>
    <w:rsid w:val="00FF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character" w:customStyle="1" w:styleId="WW8Num7z0">
    <w:name w:val="WW8Num7z0"/>
    <w:rsid w:val="00361885"/>
    <w:rPr>
      <w:rFonts w:ascii="Wingdings" w:hAnsi="Wingdings"/>
      <w:color w:val="0033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850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5</cp:revision>
  <dcterms:created xsi:type="dcterms:W3CDTF">2023-10-17T06:45:00Z</dcterms:created>
  <dcterms:modified xsi:type="dcterms:W3CDTF">2024-10-03T12:05:00Z</dcterms:modified>
</cp:coreProperties>
</file>